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保定市</w:t>
      </w:r>
      <w:r>
        <w:rPr>
          <w:rFonts w:ascii="黑体" w:hAnsi="黑体" w:eastAsia="黑体"/>
          <w:sz w:val="44"/>
          <w:szCs w:val="44"/>
        </w:rPr>
        <w:t>2022年度产业规划类专利导航项目名单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/>
    <w:tbl>
      <w:tblPr>
        <w:tblStyle w:val="5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152"/>
        <w:gridCol w:w="396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保定市医疗器械产业专利导航分析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北京金智普华知识产权代理有限公司保定分公司</w:t>
            </w:r>
          </w:p>
        </w:tc>
        <w:tc>
          <w:tcPr>
            <w:tcW w:w="42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博野县中医药健康产业协会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1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发电与输配电设备产业专利导航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保定大为计算机软件开发有限公司</w:t>
            </w:r>
          </w:p>
        </w:tc>
        <w:tc>
          <w:tcPr>
            <w:tcW w:w="42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保定市电力装备行业协会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1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安国中医药产业专利导航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河北磅礴知识产权服务有限公司</w:t>
            </w:r>
          </w:p>
        </w:tc>
        <w:tc>
          <w:tcPr>
            <w:tcW w:w="42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安国市中药材产业协会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1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智能加工设备产业专利导航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北京盛广信合知识产权代理有限公司保定分公司</w:t>
            </w:r>
          </w:p>
        </w:tc>
        <w:tc>
          <w:tcPr>
            <w:tcW w:w="42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保定智能制造协会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1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超低能耗建筑产业专利导航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盛询科技集团有限公司</w:t>
            </w:r>
          </w:p>
        </w:tc>
        <w:tc>
          <w:tcPr>
            <w:tcW w:w="4252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河北省超低能耗建筑行业协会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WI2YWUxNThlMDhkMDcxN2EwY2QzZjFhZjRiZDgifQ=="/>
  </w:docVars>
  <w:rsids>
    <w:rsidRoot w:val="00000000"/>
    <w:rsid w:val="163D076B"/>
    <w:rsid w:val="327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809</Characters>
  <Lines>0</Lines>
  <Paragraphs>0</Paragraphs>
  <TotalTime>0</TotalTime>
  <ScaleCrop>false</ScaleCrop>
  <LinksUpToDate>false</LinksUpToDate>
  <CharactersWithSpaces>947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2022-08-26T09:06:00Z</dcterms:created>
  <dc:creator>Administrator</dc:creator>
  <cp:lastModifiedBy>NING MEI</cp:lastModifiedBy>
  <dcterms:modified xsi:type="dcterms:W3CDTF">2022-08-29T06:48:30Z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DA278951C7EF4D888826C35891F54B0C</vt:lpwstr>
  </property>
</Properties>
</file>