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编号：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保定市知识产权信息公共服务网点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申报表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申报机构：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（盖章）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推荐部门：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（盖章）</w:t>
      </w:r>
    </w:p>
    <w:p>
      <w:pPr>
        <w:spacing w:before="312" w:beforeLines="100" w:after="312" w:afterLines="100"/>
        <w:jc w:val="center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填报日期：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FFFFFF"/>
          <w:sz w:val="30"/>
          <w:szCs w:val="30"/>
          <w:u w:val="single"/>
        </w:rPr>
        <w:t xml:space="preserve">, 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保定市市场监督管理局（保定市知识产权局）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202</w:t>
      </w:r>
      <w:r>
        <w:rPr>
          <w:rFonts w:ascii="楷体_GB2312" w:hAnsi="楷体_GB2312" w:eastAsia="楷体_GB2312" w:cs="楷体_GB2312"/>
          <w:sz w:val="30"/>
          <w:szCs w:val="30"/>
        </w:rPr>
        <w:t>2</w:t>
      </w:r>
      <w:r>
        <w:rPr>
          <w:rFonts w:hint="eastAsia" w:ascii="楷体_GB2312" w:hAnsi="楷体_GB2312" w:eastAsia="楷体_GB2312" w:cs="楷体_GB2312"/>
          <w:sz w:val="30"/>
          <w:szCs w:val="30"/>
        </w:rPr>
        <w:t>年制</w:t>
      </w:r>
    </w:p>
    <w:p>
      <w:pPr>
        <w:spacing w:before="936" w:beforeLines="300" w:after="624" w:afterLines="200"/>
        <w:jc w:val="center"/>
        <w:rPr>
          <w:rFonts w:hint="eastAsia"/>
          <w:b/>
          <w:bCs/>
          <w:spacing w:val="57"/>
          <w:kern w:val="13"/>
          <w:sz w:val="40"/>
          <w:szCs w:val="40"/>
        </w:rPr>
        <w:sectPr>
          <w:footerReference r:id="rId4" w:type="first"/>
          <w:foot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pacing w:val="57"/>
          <w:kern w:val="13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pacing w:val="57"/>
          <w:kern w:val="1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7"/>
          <w:kern w:val="13"/>
          <w:sz w:val="44"/>
          <w:szCs w:val="44"/>
        </w:rPr>
        <w:t>填表说明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pacing w:val="57"/>
          <w:kern w:val="13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一、此表为市级知识产权信息公共服务网点申报表，封面“申报机构”名称填写法人单位名称，“推荐部门”填写各县（市、区）级知识产权管理部门或有关主管部门名称。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二、第六部分“申报机构意见”由申请的服务机构填写，并由经办人和负责人签字。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三、第七部分“推荐部门意见”由各县（市、区）级知识产权管理部门或有关主管部门填写，并由经办人和负责人签字。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四、除需手写和签字以外，表格其他部分均用四号仿宋_GB2312填写。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六、申报表应盖章、签字，否则视为无效申请。</w:t>
      </w:r>
    </w:p>
    <w:p>
      <w:pPr>
        <w:jc w:val="left"/>
        <w:rPr>
          <w:rFonts w:hint="eastAsia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07"/>
        <w:gridCol w:w="768"/>
        <w:gridCol w:w="862"/>
        <w:gridCol w:w="1037"/>
        <w:gridCol w:w="471"/>
        <w:gridCol w:w="51"/>
        <w:gridCol w:w="621"/>
        <w:gridCol w:w="318"/>
        <w:gridCol w:w="161"/>
        <w:gridCol w:w="244"/>
        <w:gridCol w:w="124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667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机构性质</w:t>
            </w:r>
          </w:p>
        </w:tc>
        <w:tc>
          <w:tcPr>
            <w:tcW w:w="3022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1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主要负责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人及职务</w:t>
            </w:r>
          </w:p>
        </w:tc>
        <w:tc>
          <w:tcPr>
            <w:tcW w:w="71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总人数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专职人员数量</w:t>
            </w:r>
          </w:p>
        </w:tc>
        <w:tc>
          <w:tcPr>
            <w:tcW w:w="114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9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兼职人员数量</w:t>
            </w:r>
          </w:p>
        </w:tc>
        <w:tc>
          <w:tcPr>
            <w:tcW w:w="137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箱</w:t>
            </w:r>
          </w:p>
        </w:tc>
        <w:tc>
          <w:tcPr>
            <w:tcW w:w="286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559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箱</w:t>
            </w:r>
          </w:p>
        </w:tc>
        <w:tc>
          <w:tcPr>
            <w:tcW w:w="2861" w:type="dxa"/>
            <w:gridSpan w:val="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服务对象</w:t>
            </w:r>
          </w:p>
        </w:tc>
        <w:tc>
          <w:tcPr>
            <w:tcW w:w="71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服务事项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清单</w:t>
            </w:r>
          </w:p>
        </w:tc>
        <w:tc>
          <w:tcPr>
            <w:tcW w:w="71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二、工作基础和优势特点（1000字左右）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（含主要负责人、专职人员（至少3名）个人情况及知识产权信息公共服务相关工作经历简介等，每人200字左右）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四、未来发展思路和支持措施（1500字左右）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3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（含场地、人才、资金、运行保障、发展方向等）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五、开展知识产权信息公共服务典型案例（1-2个，每个300字左右）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7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138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实施时间</w:t>
            </w:r>
          </w:p>
        </w:tc>
        <w:tc>
          <w:tcPr>
            <w:tcW w:w="2617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和效果</w:t>
            </w:r>
          </w:p>
        </w:tc>
        <w:tc>
          <w:tcPr>
            <w:tcW w:w="71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7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138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实施时间</w:t>
            </w:r>
          </w:p>
        </w:tc>
        <w:tc>
          <w:tcPr>
            <w:tcW w:w="2617" w:type="dxa"/>
            <w:gridSpan w:val="2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7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和效果</w:t>
            </w:r>
          </w:p>
        </w:tc>
        <w:tc>
          <w:tcPr>
            <w:tcW w:w="7150" w:type="dxa"/>
            <w:gridSpan w:val="11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六、申请机构意见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（含材料真实性、合法性、支持保障条件落实等情况）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经办人：       负责人：        日期：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（含资源、人员实力等评价和支持措施，是否同意推荐等情况）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经办人：       负责人：        日期：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八、认定部门意见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736" w:type="dxa"/>
            <w:gridSpan w:val="13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口准予认定      口不予认定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经办人：       负责人：        日期：     （盖章）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WI2YWUxNThlMDhkMDcxN2EwY2QzZjFhZjRiZDgifQ=="/>
  </w:docVars>
  <w:rsids>
    <w:rsidRoot w:val="00000000"/>
    <w:rsid w:val="3D4327E8"/>
    <w:rsid w:val="56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731</Words>
  <Characters>752</Characters>
  <Lines>0</Lines>
  <Paragraphs>0</Paragraphs>
  <TotalTime>0</TotalTime>
  <ScaleCrop>false</ScaleCrop>
  <LinksUpToDate>false</LinksUpToDate>
  <CharactersWithSpaces>918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2022-08-26T09:02:00Z</dcterms:created>
  <dc:creator>Administrator</dc:creator>
  <cp:lastModifiedBy>NING MEI</cp:lastModifiedBy>
  <dcterms:modified xsi:type="dcterms:W3CDTF">2022-08-29T06:48:44Z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66803883E9374992952F81D2B66114C9</vt:lpwstr>
  </property>
</Properties>
</file>